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FC31A" w14:textId="20333D3F" w:rsidR="004F27AC" w:rsidRPr="00E04D0B" w:rsidRDefault="00813B5C" w:rsidP="00813B5C">
      <w:pPr>
        <w:ind w:left="708" w:firstLine="708"/>
        <w:rPr>
          <w:rFonts w:ascii="Titillium Web" w:hAnsi="Titillium Web" w:cs="Arial"/>
          <w:sz w:val="20"/>
          <w:szCs w:val="20"/>
        </w:rPr>
      </w:pPr>
      <w:r w:rsidRPr="00E04D0B">
        <w:rPr>
          <w:rFonts w:ascii="Titillium Web" w:hAnsi="Titillium Web" w:cs="Arial"/>
          <w:b/>
          <w:bCs/>
          <w:sz w:val="20"/>
          <w:szCs w:val="20"/>
        </w:rPr>
        <w:t>HARMONOGRAM OSTATECZNY</w:t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</w:r>
      <w:r w:rsidRPr="00E04D0B">
        <w:rPr>
          <w:rFonts w:ascii="Titillium Web" w:hAnsi="Titillium Web" w:cs="Arial"/>
          <w:sz w:val="20"/>
          <w:szCs w:val="20"/>
        </w:rPr>
        <w:tab/>
        <w:t>Załącznik nr 4</w:t>
      </w:r>
    </w:p>
    <w:p w14:paraId="023E4FA1" w14:textId="1D9E5358" w:rsidR="00813B5C" w:rsidRPr="00E04D0B" w:rsidRDefault="00813B5C" w:rsidP="00813B5C">
      <w:pPr>
        <w:jc w:val="both"/>
        <w:rPr>
          <w:rFonts w:ascii="Titillium Web" w:hAnsi="Titillium Web" w:cs="Arial"/>
          <w:sz w:val="20"/>
          <w:szCs w:val="20"/>
        </w:rPr>
      </w:pPr>
      <w:r w:rsidRPr="00E04D0B">
        <w:rPr>
          <w:rFonts w:ascii="Titillium Web" w:hAnsi="Titillium Web" w:cs="Arial"/>
          <w:sz w:val="20"/>
          <w:szCs w:val="20"/>
        </w:rPr>
        <w:t xml:space="preserve">Harmonogram ostateczny jest przygotowywany przez Wykonawcę na podstawie </w:t>
      </w:r>
      <w:r w:rsidRPr="00E04D0B">
        <w:rPr>
          <w:rFonts w:ascii="Titillium Web" w:hAnsi="Titillium Web" w:cs="Arial"/>
          <w:sz w:val="20"/>
          <w:szCs w:val="20"/>
        </w:rPr>
        <w:t>H</w:t>
      </w:r>
      <w:r w:rsidRPr="00E04D0B">
        <w:rPr>
          <w:rFonts w:ascii="Titillium Web" w:hAnsi="Titillium Web" w:cs="Arial"/>
          <w:sz w:val="20"/>
          <w:szCs w:val="20"/>
        </w:rPr>
        <w:t xml:space="preserve">armonogramu </w:t>
      </w:r>
      <w:r w:rsidRPr="00E04D0B">
        <w:rPr>
          <w:rFonts w:ascii="Titillium Web" w:hAnsi="Titillium Web" w:cs="Arial"/>
          <w:sz w:val="20"/>
          <w:szCs w:val="20"/>
        </w:rPr>
        <w:t>R</w:t>
      </w:r>
      <w:r w:rsidRPr="00E04D0B">
        <w:rPr>
          <w:rFonts w:ascii="Titillium Web" w:hAnsi="Titillium Web" w:cs="Arial"/>
          <w:sz w:val="20"/>
          <w:szCs w:val="20"/>
        </w:rPr>
        <w:t xml:space="preserve">amowego stanowiącego Załącznik nr 3 do Umowy i podlega zatwierdzeniu przez Zamawiającego. Harmonogram </w:t>
      </w:r>
      <w:r w:rsidRPr="00E04D0B">
        <w:rPr>
          <w:rFonts w:ascii="Titillium Web" w:hAnsi="Titillium Web" w:cs="Arial"/>
          <w:sz w:val="20"/>
          <w:szCs w:val="20"/>
        </w:rPr>
        <w:t>O</w:t>
      </w:r>
      <w:r w:rsidRPr="00E04D0B">
        <w:rPr>
          <w:rFonts w:ascii="Titillium Web" w:hAnsi="Titillium Web" w:cs="Arial"/>
          <w:sz w:val="20"/>
          <w:szCs w:val="20"/>
        </w:rPr>
        <w:t>stateczny ma charakter szczegółowy i wykonawczy. Nie może ograniczać zakresu obowiązków Wykonawcy wynikających z Umowy, OPZ ani Oferty, zmieniać wynagrodzenia, terminu końcowego wykonania Umowy ani innych istotnych postanowień Umowy.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81"/>
      </w:tblGrid>
      <w:tr w:rsidR="00813B5C" w:rsidRPr="00E04D0B" w14:paraId="383E105F" w14:textId="77777777" w:rsidTr="00813B5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ED354C" w14:textId="3A8CDBAD" w:rsidR="00813B5C" w:rsidRPr="00E04D0B" w:rsidRDefault="00813B5C" w:rsidP="00813B5C">
            <w:pPr>
              <w:spacing w:after="0" w:line="240" w:lineRule="auto"/>
              <w:jc w:val="center"/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D2288F1" w14:textId="02AE6707" w:rsidR="00813B5C" w:rsidRPr="00E04D0B" w:rsidRDefault="00813B5C" w:rsidP="00813B5C">
            <w:pPr>
              <w:spacing w:after="0" w:line="240" w:lineRule="auto"/>
              <w:jc w:val="center"/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0EC4159" w14:textId="39D64164" w:rsidR="00813B5C" w:rsidRPr="00E04D0B" w:rsidRDefault="00813B5C" w:rsidP="00813B5C">
            <w:pPr>
              <w:spacing w:after="0" w:line="240" w:lineRule="auto"/>
              <w:jc w:val="center"/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528683D" w14:textId="76472D04" w:rsidR="00813B5C" w:rsidRPr="00E04D0B" w:rsidRDefault="00813B5C" w:rsidP="00813B5C">
            <w:pPr>
              <w:spacing w:after="0" w:line="240" w:lineRule="auto"/>
              <w:jc w:val="center"/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4A33973E" w14:textId="6F076FEB" w:rsidR="00813B5C" w:rsidRPr="00E04D0B" w:rsidRDefault="00813B5C" w:rsidP="00813B5C">
            <w:pPr>
              <w:spacing w:after="0" w:line="240" w:lineRule="auto"/>
              <w:jc w:val="center"/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61373642" w14:textId="77777777" w:rsidR="00813B5C" w:rsidRPr="00E04D0B" w:rsidRDefault="00813B5C" w:rsidP="00813B5C">
      <w:pPr>
        <w:jc w:val="both"/>
        <w:rPr>
          <w:rFonts w:ascii="Titillium Web" w:hAnsi="Titillium Web"/>
          <w:sz w:val="20"/>
          <w:szCs w:val="20"/>
        </w:rPr>
      </w:pPr>
    </w:p>
    <w:tbl>
      <w:tblPr>
        <w:tblStyle w:val="Tabela-Siatka"/>
        <w:tblW w:w="13993" w:type="dxa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1999"/>
        <w:gridCol w:w="1999"/>
        <w:gridCol w:w="1999"/>
      </w:tblGrid>
      <w:tr w:rsidR="00813B5C" w:rsidRPr="00E04D0B" w14:paraId="77417768" w14:textId="77777777" w:rsidTr="00E04D0B">
        <w:tc>
          <w:tcPr>
            <w:tcW w:w="1999" w:type="dxa"/>
            <w:vAlign w:val="center"/>
          </w:tcPr>
          <w:p w14:paraId="2CE55D2C" w14:textId="0AED94B8" w:rsidR="00813B5C" w:rsidRPr="00E04D0B" w:rsidRDefault="00813B5C" w:rsidP="00E04D0B">
            <w:pPr>
              <w:rPr>
                <w:rFonts w:ascii="Titillium Web" w:hAnsi="Titillium Web"/>
                <w:sz w:val="20"/>
                <w:szCs w:val="20"/>
              </w:rPr>
            </w:pPr>
            <w:r w:rsidRPr="00E04D0B"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  <w:t>Część / etap</w:t>
            </w:r>
          </w:p>
        </w:tc>
        <w:tc>
          <w:tcPr>
            <w:tcW w:w="1999" w:type="dxa"/>
            <w:vAlign w:val="center"/>
          </w:tcPr>
          <w:p w14:paraId="47B8A167" w14:textId="48D451F1" w:rsidR="00813B5C" w:rsidRPr="00E04D0B" w:rsidRDefault="00813B5C" w:rsidP="00E04D0B">
            <w:pPr>
              <w:rPr>
                <w:rFonts w:ascii="Titillium Web" w:hAnsi="Titillium Web"/>
                <w:sz w:val="20"/>
                <w:szCs w:val="20"/>
              </w:rPr>
            </w:pPr>
            <w:r w:rsidRPr="00E04D0B"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  <w:t>Zadanie szczegółowe</w:t>
            </w:r>
          </w:p>
        </w:tc>
        <w:tc>
          <w:tcPr>
            <w:tcW w:w="1999" w:type="dxa"/>
            <w:vAlign w:val="center"/>
          </w:tcPr>
          <w:p w14:paraId="1114BFD1" w14:textId="77B31942" w:rsidR="00813B5C" w:rsidRPr="00E04D0B" w:rsidRDefault="00813B5C" w:rsidP="00E04D0B">
            <w:pPr>
              <w:rPr>
                <w:rFonts w:ascii="Titillium Web" w:hAnsi="Titillium Web"/>
                <w:sz w:val="20"/>
                <w:szCs w:val="20"/>
              </w:rPr>
            </w:pPr>
            <w:r w:rsidRPr="00E04D0B"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  <w:t>Termin rozpoczęcia</w:t>
            </w:r>
          </w:p>
        </w:tc>
        <w:tc>
          <w:tcPr>
            <w:tcW w:w="1999" w:type="dxa"/>
            <w:vAlign w:val="center"/>
          </w:tcPr>
          <w:p w14:paraId="640F6EC5" w14:textId="6B975BA3" w:rsidR="00813B5C" w:rsidRPr="00E04D0B" w:rsidRDefault="00813B5C" w:rsidP="00E04D0B">
            <w:pPr>
              <w:rPr>
                <w:rFonts w:ascii="Titillium Web" w:hAnsi="Titillium Web"/>
                <w:sz w:val="20"/>
                <w:szCs w:val="20"/>
              </w:rPr>
            </w:pPr>
            <w:r w:rsidRPr="00E04D0B"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  <w:t>Termin zakończenia</w:t>
            </w:r>
          </w:p>
        </w:tc>
        <w:tc>
          <w:tcPr>
            <w:tcW w:w="1999" w:type="dxa"/>
            <w:vAlign w:val="center"/>
          </w:tcPr>
          <w:p w14:paraId="0021A6EE" w14:textId="53CE120A" w:rsidR="00813B5C" w:rsidRPr="00E04D0B" w:rsidRDefault="00813B5C" w:rsidP="00E04D0B">
            <w:pPr>
              <w:rPr>
                <w:rFonts w:ascii="Titillium Web" w:hAnsi="Titillium Web"/>
                <w:sz w:val="20"/>
                <w:szCs w:val="20"/>
              </w:rPr>
            </w:pPr>
            <w:r w:rsidRPr="00E04D0B"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  <w:t>Rezultat</w:t>
            </w:r>
          </w:p>
        </w:tc>
        <w:tc>
          <w:tcPr>
            <w:tcW w:w="1999" w:type="dxa"/>
            <w:vAlign w:val="center"/>
          </w:tcPr>
          <w:p w14:paraId="3F195E19" w14:textId="2396E53F" w:rsidR="00813B5C" w:rsidRPr="00E04D0B" w:rsidRDefault="00813B5C" w:rsidP="00E04D0B">
            <w:pPr>
              <w:rPr>
                <w:rFonts w:ascii="Titillium Web" w:hAnsi="Titillium Web"/>
                <w:sz w:val="20"/>
                <w:szCs w:val="20"/>
              </w:rPr>
            </w:pPr>
            <w:r w:rsidRPr="00E04D0B"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  <w:t>Zależności / materiały od Zamawiającego</w:t>
            </w:r>
          </w:p>
        </w:tc>
        <w:tc>
          <w:tcPr>
            <w:tcW w:w="1999" w:type="dxa"/>
            <w:vAlign w:val="center"/>
          </w:tcPr>
          <w:p w14:paraId="4B3BB973" w14:textId="0B5D8F99" w:rsidR="00813B5C" w:rsidRPr="00E04D0B" w:rsidRDefault="00813B5C" w:rsidP="00E04D0B">
            <w:pPr>
              <w:rPr>
                <w:rFonts w:ascii="Titillium Web" w:hAnsi="Titillium Web"/>
                <w:sz w:val="20"/>
                <w:szCs w:val="20"/>
              </w:rPr>
            </w:pPr>
            <w:r w:rsidRPr="00E04D0B">
              <w:rPr>
                <w:rFonts w:ascii="Titillium Web" w:eastAsia="Times New Roman" w:hAnsi="Titillium Web" w:cs="Arial"/>
                <w:b/>
                <w:bCs/>
                <w:sz w:val="20"/>
                <w:szCs w:val="20"/>
                <w:lang w:eastAsia="pl-PL"/>
              </w:rPr>
              <w:t>Uwagi</w:t>
            </w:r>
          </w:p>
        </w:tc>
      </w:tr>
      <w:tr w:rsidR="00813B5C" w:rsidRPr="00E04D0B" w14:paraId="62AEEE58" w14:textId="77777777" w:rsidTr="00813B5C">
        <w:tc>
          <w:tcPr>
            <w:tcW w:w="1999" w:type="dxa"/>
          </w:tcPr>
          <w:p w14:paraId="492F6B73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258EB76F" w14:textId="763422FE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6F1FF177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377F61C2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75AC664E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2CD62F50" w14:textId="260DACD6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2FE1CFC1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</w:tr>
      <w:tr w:rsidR="00813B5C" w:rsidRPr="00E04D0B" w14:paraId="2734819F" w14:textId="77777777" w:rsidTr="00813B5C">
        <w:tc>
          <w:tcPr>
            <w:tcW w:w="1999" w:type="dxa"/>
          </w:tcPr>
          <w:p w14:paraId="25B0CC6A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0A9EC83E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08749BD0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7C8A3142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5C90A1BE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3399DE1A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30EA4A63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</w:tr>
      <w:tr w:rsidR="00813B5C" w:rsidRPr="00E04D0B" w14:paraId="49D99D71" w14:textId="77777777" w:rsidTr="00813B5C">
        <w:tc>
          <w:tcPr>
            <w:tcW w:w="1999" w:type="dxa"/>
          </w:tcPr>
          <w:p w14:paraId="055C62A7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44414F93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18968901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6212B398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0280ABF5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1D519266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1999" w:type="dxa"/>
          </w:tcPr>
          <w:p w14:paraId="5D6A15F7" w14:textId="77777777" w:rsidR="00813B5C" w:rsidRPr="00E04D0B" w:rsidRDefault="00813B5C" w:rsidP="00813B5C">
            <w:pPr>
              <w:rPr>
                <w:rFonts w:ascii="Titillium Web" w:hAnsi="Titillium Web"/>
                <w:sz w:val="20"/>
                <w:szCs w:val="20"/>
              </w:rPr>
            </w:pPr>
          </w:p>
        </w:tc>
      </w:tr>
    </w:tbl>
    <w:p w14:paraId="78E6CB5E" w14:textId="77777777" w:rsidR="00813B5C" w:rsidRPr="00E04D0B" w:rsidRDefault="00813B5C" w:rsidP="00813B5C">
      <w:pPr>
        <w:rPr>
          <w:rFonts w:ascii="Titillium Web" w:hAnsi="Titillium Web"/>
          <w:sz w:val="20"/>
          <w:szCs w:val="20"/>
        </w:rPr>
      </w:pPr>
    </w:p>
    <w:p w14:paraId="743DC5EA" w14:textId="3C4073EF" w:rsidR="00813B5C" w:rsidRPr="00E04D0B" w:rsidRDefault="00813B5C" w:rsidP="00813B5C">
      <w:p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 xml:space="preserve">W tej tabeli </w:t>
      </w:r>
      <w:r w:rsidRPr="00E04D0B">
        <w:rPr>
          <w:rFonts w:ascii="Titillium Web" w:hAnsi="Titillium Web"/>
          <w:sz w:val="20"/>
          <w:szCs w:val="20"/>
        </w:rPr>
        <w:t xml:space="preserve">(po dodaniu odpowiedniej ilości wierszy i kolumn) </w:t>
      </w:r>
      <w:r w:rsidRPr="00E04D0B">
        <w:rPr>
          <w:rFonts w:ascii="Titillium Web" w:hAnsi="Titillium Web"/>
          <w:sz w:val="20"/>
          <w:szCs w:val="20"/>
        </w:rPr>
        <w:t>Wykonawca powinien rozpisać szczegółowo m.in.:</w:t>
      </w:r>
    </w:p>
    <w:p w14:paraId="74169092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projekt UX/UI,</w:t>
      </w:r>
    </w:p>
    <w:p w14:paraId="20B52B2D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budowę CMS/API,</w:t>
      </w:r>
    </w:p>
    <w:p w14:paraId="61461F35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rozbudowę Serwisu Internetowego,</w:t>
      </w:r>
    </w:p>
    <w:p w14:paraId="5A28277E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wykonanie Aplikacji Mobilnej,</w:t>
      </w:r>
    </w:p>
    <w:p w14:paraId="517FF48C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przekazanie materiałów przez Zamawiającego,</w:t>
      </w:r>
    </w:p>
    <w:p w14:paraId="34D58EA7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zasilenie Systemu treściami startowymi,</w:t>
      </w:r>
    </w:p>
    <w:p w14:paraId="7FCE76CE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testy,</w:t>
      </w:r>
    </w:p>
    <w:p w14:paraId="2EB0AA62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poprawki,</w:t>
      </w:r>
    </w:p>
    <w:p w14:paraId="4A853AA8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szkolenie,</w:t>
      </w:r>
    </w:p>
    <w:p w14:paraId="74281CB0" w14:textId="777777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przekazanie kodu i dokumentacji,</w:t>
      </w:r>
    </w:p>
    <w:p w14:paraId="41E18E17" w14:textId="1EF4E610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 xml:space="preserve">publikację </w:t>
      </w:r>
      <w:r w:rsidR="00E04D0B" w:rsidRPr="00E04D0B">
        <w:rPr>
          <w:rFonts w:ascii="Titillium Web" w:hAnsi="Titillium Web"/>
          <w:sz w:val="20"/>
          <w:szCs w:val="20"/>
        </w:rPr>
        <w:t xml:space="preserve">Aplikacji Mobilnej </w:t>
      </w:r>
      <w:r w:rsidRPr="00E04D0B">
        <w:rPr>
          <w:rFonts w:ascii="Titillium Web" w:hAnsi="Titillium Web"/>
          <w:sz w:val="20"/>
          <w:szCs w:val="20"/>
        </w:rPr>
        <w:t>w sklepach,</w:t>
      </w:r>
    </w:p>
    <w:p w14:paraId="43AE9F8A" w14:textId="0514CF77" w:rsidR="00813B5C" w:rsidRPr="00E04D0B" w:rsidRDefault="00813B5C" w:rsidP="00813B5C">
      <w:pPr>
        <w:pStyle w:val="Akapitzlist"/>
        <w:numPr>
          <w:ilvl w:val="0"/>
          <w:numId w:val="2"/>
        </w:numPr>
        <w:rPr>
          <w:rFonts w:ascii="Titillium Web" w:hAnsi="Titillium Web"/>
          <w:sz w:val="20"/>
          <w:szCs w:val="20"/>
        </w:rPr>
      </w:pPr>
      <w:r w:rsidRPr="00E04D0B">
        <w:rPr>
          <w:rFonts w:ascii="Titillium Web" w:hAnsi="Titillium Web"/>
          <w:sz w:val="20"/>
          <w:szCs w:val="20"/>
        </w:rPr>
        <w:t>odbiór końcowy.</w:t>
      </w:r>
    </w:p>
    <w:sectPr w:rsidR="00813B5C" w:rsidRPr="00E04D0B" w:rsidSect="00813B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A0503"/>
    <w:multiLevelType w:val="hybridMultilevel"/>
    <w:tmpl w:val="D2D83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C61F35"/>
    <w:multiLevelType w:val="hybridMultilevel"/>
    <w:tmpl w:val="E828F9E6"/>
    <w:lvl w:ilvl="0" w:tplc="ADE22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639716">
    <w:abstractNumId w:val="0"/>
  </w:num>
  <w:num w:numId="2" w16cid:durableId="1740983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B5C"/>
    <w:rsid w:val="0018725A"/>
    <w:rsid w:val="00197B11"/>
    <w:rsid w:val="0028775E"/>
    <w:rsid w:val="004F27AC"/>
    <w:rsid w:val="00715722"/>
    <w:rsid w:val="007B59FF"/>
    <w:rsid w:val="00813B5C"/>
    <w:rsid w:val="00955AF7"/>
    <w:rsid w:val="00976977"/>
    <w:rsid w:val="00A750BD"/>
    <w:rsid w:val="00B136F5"/>
    <w:rsid w:val="00B355F1"/>
    <w:rsid w:val="00E04D0B"/>
    <w:rsid w:val="00F3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F2633"/>
  <w15:chartTrackingRefBased/>
  <w15:docId w15:val="{5F08E756-32CF-4692-9F42-939AB40B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3B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3B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3B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3B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3B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3B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3B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3B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3B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3B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3B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3B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3B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3B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3B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3B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3B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3B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3B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3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3B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3B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3B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3B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3B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3B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3B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3B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3B5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13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273C38366B24A8806D573CF37940A" ma:contentTypeVersion="10" ma:contentTypeDescription="Utwórz nowy dokument." ma:contentTypeScope="" ma:versionID="a0ec7976c8732398d294f20a6e589f66">
  <xsd:schema xmlns:xsd="http://www.w3.org/2001/XMLSchema" xmlns:xs="http://www.w3.org/2001/XMLSchema" xmlns:p="http://schemas.microsoft.com/office/2006/metadata/properties" xmlns:ns2="bf056656-7a05-45f1-98a2-6be9acde3208" xmlns:ns3="f162ba98-3fdf-4794-b4f7-961d91fd52be" targetNamespace="http://schemas.microsoft.com/office/2006/metadata/properties" ma:root="true" ma:fieldsID="ccc6e1f19b46cc193c80dd7c2c4795bc" ns2:_="" ns3:_="">
    <xsd:import namespace="bf056656-7a05-45f1-98a2-6be9acde3208"/>
    <xsd:import namespace="f162ba98-3fdf-4794-b4f7-961d91fd5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56656-7a05-45f1-98a2-6be9acde3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056df49-5ec0-4d5b-92fe-4f74b61bd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ba98-3fdf-4794-b4f7-961d91fd52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c2e7bd-ed18-4451-8b1e-9b15f9eb02b6}" ma:internalName="TaxCatchAll" ma:showField="CatchAllData" ma:web="f162ba98-3fdf-4794-b4f7-961d91fd5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56656-7a05-45f1-98a2-6be9acde3208">
      <Terms xmlns="http://schemas.microsoft.com/office/infopath/2007/PartnerControls"/>
    </lcf76f155ced4ddcb4097134ff3c332f>
    <TaxCatchAll xmlns="f162ba98-3fdf-4794-b4f7-961d91fd52be" xsi:nil="true"/>
  </documentManagement>
</p:properties>
</file>

<file path=customXml/itemProps1.xml><?xml version="1.0" encoding="utf-8"?>
<ds:datastoreItem xmlns:ds="http://schemas.openxmlformats.org/officeDocument/2006/customXml" ds:itemID="{9BDCA5A4-E21A-4597-9D2D-124114E0CF7B}"/>
</file>

<file path=customXml/itemProps2.xml><?xml version="1.0" encoding="utf-8"?>
<ds:datastoreItem xmlns:ds="http://schemas.openxmlformats.org/officeDocument/2006/customXml" ds:itemID="{4E95C630-1330-4C9D-9992-2F570FA4035B}"/>
</file>

<file path=customXml/itemProps3.xml><?xml version="1.0" encoding="utf-8"?>
<ds:datastoreItem xmlns:ds="http://schemas.openxmlformats.org/officeDocument/2006/customXml" ds:itemID="{28596E28-4AB6-426F-B9B6-7116AF101E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Gęsiarz-Krasucka</dc:creator>
  <cp:keywords/>
  <dc:description/>
  <cp:lastModifiedBy>Aneta Gęsiarz-Krasucka</cp:lastModifiedBy>
  <cp:revision>1</cp:revision>
  <dcterms:created xsi:type="dcterms:W3CDTF">2026-07-29T07:17:00Z</dcterms:created>
  <dcterms:modified xsi:type="dcterms:W3CDTF">2026-07-29T07:31:00Z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0x010100A81273C38366B24A8806D573CF37940A</vt:lpwstr>
  </property>
</Properties>
</file>